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CD6918" w:rsidRPr="00C73620">
        <w:rPr>
          <w:b/>
          <w:sz w:val="28"/>
          <w:szCs w:val="28"/>
          <w:u w:val="single"/>
        </w:rPr>
        <w:t>September</w:t>
      </w:r>
      <w:r w:rsidRPr="00C73620">
        <w:rPr>
          <w:b/>
          <w:sz w:val="28"/>
          <w:szCs w:val="28"/>
          <w:u w:val="single"/>
        </w:rPr>
        <w:t xml:space="preserve"> 23, 2014</w:t>
      </w:r>
      <w:r w:rsidR="00CD6918" w:rsidRPr="00C73620">
        <w:rPr>
          <w:b/>
          <w:sz w:val="28"/>
          <w:szCs w:val="28"/>
          <w:u w:val="single"/>
        </w:rPr>
        <w:t xml:space="preserve"> Board Meeting</w:t>
      </w:r>
    </w:p>
    <w:p w:rsidR="00C73620" w:rsidRDefault="00C73620" w:rsidP="00C73620">
      <w:r>
        <w:t>Call to Order</w:t>
      </w:r>
    </w:p>
    <w:p w:rsidR="00C73620" w:rsidRDefault="00C73620" w:rsidP="00C73620">
      <w:r>
        <w:t>Minutes review from previous meeting</w:t>
      </w:r>
    </w:p>
    <w:p w:rsidR="00C73620" w:rsidRDefault="00C73620" w:rsidP="00C73620">
      <w:r>
        <w:t>Treasurer Report</w:t>
      </w:r>
    </w:p>
    <w:p w:rsidR="00C73620" w:rsidRPr="00C73620" w:rsidRDefault="00C73620" w:rsidP="00C73620">
      <w:r>
        <w:t>Principal’s Report</w:t>
      </w:r>
    </w:p>
    <w:p w:rsidR="00C73620" w:rsidRDefault="00C73620" w:rsidP="00C73620">
      <w:r>
        <w:t>President’s Report</w:t>
      </w:r>
    </w:p>
    <w:p w:rsidR="00C73620" w:rsidRDefault="00C73620" w:rsidP="00C73620">
      <w:r>
        <w:tab/>
        <w:t>-updates to calendar</w:t>
      </w:r>
    </w:p>
    <w:p w:rsidR="00C73620" w:rsidRDefault="00C73620" w:rsidP="00C73620">
      <w:r>
        <w:tab/>
        <w:t>-Council report</w:t>
      </w:r>
    </w:p>
    <w:p w:rsidR="00C73620" w:rsidRDefault="00C73620" w:rsidP="00C73620">
      <w:r>
        <w:tab/>
        <w:t>-</w:t>
      </w:r>
      <w:proofErr w:type="spellStart"/>
      <w:r>
        <w:t>InvestED</w:t>
      </w:r>
      <w:proofErr w:type="spellEnd"/>
      <w:r>
        <w:t xml:space="preserve"> funds update</w:t>
      </w:r>
    </w:p>
    <w:p w:rsidR="00C73620" w:rsidRDefault="00C73620" w:rsidP="00C73620">
      <w:r>
        <w:t>VP Report</w:t>
      </w:r>
    </w:p>
    <w:p w:rsidR="00C73620" w:rsidRDefault="00C73620" w:rsidP="00C73620">
      <w:r>
        <w:t>Committee Reports</w:t>
      </w:r>
    </w:p>
    <w:p w:rsidR="00C73620" w:rsidRDefault="00C73620" w:rsidP="00C73620">
      <w:r>
        <w:t>Old Business</w:t>
      </w:r>
    </w:p>
    <w:p w:rsidR="00C73620" w:rsidRDefault="00C73620" w:rsidP="00C73620">
      <w:r>
        <w:tab/>
        <w:t>-</w:t>
      </w:r>
      <w:proofErr w:type="gramStart"/>
      <w:r>
        <w:t>actions</w:t>
      </w:r>
      <w:proofErr w:type="gramEnd"/>
      <w:r>
        <w:t xml:space="preserve"> to meet goals – do we need these</w:t>
      </w:r>
    </w:p>
    <w:p w:rsidR="00C73620" w:rsidRDefault="00C73620" w:rsidP="00C73620">
      <w:r>
        <w:tab/>
        <w:t>-final review of standing rules to be presented to membership</w:t>
      </w:r>
    </w:p>
    <w:p w:rsidR="00C73620" w:rsidRDefault="00C73620" w:rsidP="00C73620">
      <w:r>
        <w:tab/>
        <w:t>-final review of budget to be presented to membership</w:t>
      </w:r>
    </w:p>
    <w:p w:rsidR="00C73620" w:rsidRDefault="00C73620" w:rsidP="00C73620">
      <w:r>
        <w:t>New Business</w:t>
      </w:r>
    </w:p>
    <w:p w:rsidR="00C73620" w:rsidRDefault="00C73620" w:rsidP="00C73620">
      <w:r>
        <w:tab/>
        <w:t>-Code of Conduct</w:t>
      </w:r>
    </w:p>
    <w:p w:rsidR="00C73620" w:rsidRDefault="00C73620" w:rsidP="00C73620">
      <w:r>
        <w:tab/>
        <w:t>-PTSA Banner and/or table signs</w:t>
      </w:r>
    </w:p>
    <w:p w:rsidR="00C73620" w:rsidRDefault="00C73620" w:rsidP="00C73620">
      <w:r>
        <w:tab/>
        <w:t>-PO Box Key status</w:t>
      </w:r>
    </w:p>
    <w:p w:rsidR="00C73620" w:rsidRDefault="00C73620" w:rsidP="00C73620">
      <w:r>
        <w:tab/>
        <w:t>-Storage Unit status</w:t>
      </w:r>
    </w:p>
    <w:p w:rsidR="00C73620" w:rsidRDefault="00C73620" w:rsidP="00C73620">
      <w:r>
        <w:tab/>
        <w:t>-PTSA decals</w:t>
      </w:r>
    </w:p>
    <w:p w:rsidR="00C73620" w:rsidRDefault="00C73620" w:rsidP="00C73620">
      <w:r>
        <w:tab/>
        <w:t>-Can PTSA sponsor SAT at Liberty same day as PSAT?  What about ACT?</w:t>
      </w:r>
    </w:p>
    <w:p w:rsidR="00C73620" w:rsidRDefault="00C73620" w:rsidP="00C73620">
      <w:r>
        <w:t>Grants</w:t>
      </w:r>
    </w:p>
    <w:p w:rsidR="00C73620" w:rsidRDefault="00C73620" w:rsidP="00C73620"/>
    <w:p w:rsidR="00CD6918" w:rsidRDefault="00CD6918">
      <w:bookmarkStart w:id="0" w:name="_GoBack"/>
      <w:bookmarkEnd w:id="0"/>
    </w:p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2055EA"/>
    <w:rsid w:val="00233852"/>
    <w:rsid w:val="006B4406"/>
    <w:rsid w:val="00C73620"/>
    <w:rsid w:val="00CD6918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9</cp:revision>
  <cp:lastPrinted>2014-09-20T03:43:00Z</cp:lastPrinted>
  <dcterms:created xsi:type="dcterms:W3CDTF">2014-07-30T19:42:00Z</dcterms:created>
  <dcterms:modified xsi:type="dcterms:W3CDTF">2014-09-20T03:44:00Z</dcterms:modified>
</cp:coreProperties>
</file>